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68BA9" w14:textId="1ECE8084" w:rsidR="00C93C2D" w:rsidRDefault="00C93C2D"/>
    <w:p w14:paraId="7324F941" w14:textId="6C7B2061" w:rsidR="00C93C2D" w:rsidRDefault="00C93C2D"/>
    <w:tbl>
      <w:tblPr>
        <w:tblW w:w="9330" w:type="dxa"/>
        <w:tblLayout w:type="fixed"/>
        <w:tblLook w:val="04A0" w:firstRow="1" w:lastRow="0" w:firstColumn="1" w:lastColumn="0" w:noHBand="0" w:noVBand="1"/>
      </w:tblPr>
      <w:tblGrid>
        <w:gridCol w:w="2830"/>
        <w:gridCol w:w="6500"/>
      </w:tblGrid>
      <w:tr w:rsidR="00C93C2D" w:rsidRPr="00695182" w14:paraId="257FB991" w14:textId="77777777" w:rsidTr="007E704F">
        <w:trPr>
          <w:trHeight w:val="260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DECF" w14:textId="5F0B847D" w:rsidR="00C93C2D" w:rsidRPr="00695182" w:rsidRDefault="009D27F7" w:rsidP="007E704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  <w:t>Public Cultur</w:t>
            </w:r>
            <w:r w:rsidR="00F72670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  <w:t>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  <w:t xml:space="preserve"> Institution </w:t>
            </w:r>
            <w:r w:rsidR="00F72670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  <w:t>a</w:t>
            </w:r>
            <w:r w:rsidR="00C93C2D" w:rsidRPr="0069518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  <w:t>t a Glance</w:t>
            </w:r>
          </w:p>
        </w:tc>
      </w:tr>
      <w:tr w:rsidR="00C93C2D" w:rsidRPr="00695182" w14:paraId="58D042EF" w14:textId="77777777" w:rsidTr="00C93C2D">
        <w:trPr>
          <w:trHeight w:val="2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A7A6" w14:textId="77777777" w:rsidR="00C93C2D" w:rsidRPr="00695182" w:rsidRDefault="00C93C2D" w:rsidP="007E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69518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  <w:t>Institution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5914" w14:textId="70C3501A" w:rsidR="00C93C2D" w:rsidRPr="00695182" w:rsidRDefault="00467B43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Sundance Film Festival</w:t>
            </w:r>
            <w:r w:rsidR="00ED53CF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 xml:space="preserve"> – Park City, Utah</w:t>
            </w:r>
          </w:p>
        </w:tc>
      </w:tr>
      <w:tr w:rsidR="00C93C2D" w:rsidRPr="00695182" w14:paraId="0F635280" w14:textId="77777777" w:rsidTr="00C93C2D">
        <w:trPr>
          <w:trHeight w:val="2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AF87" w14:textId="77777777" w:rsidR="00C93C2D" w:rsidRPr="00695182" w:rsidRDefault="00C93C2D" w:rsidP="007E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69518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  <w:t>Type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ACAD" w14:textId="47039A6A" w:rsidR="00C93C2D" w:rsidRPr="00695182" w:rsidRDefault="00467B43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Public Event</w:t>
            </w:r>
          </w:p>
        </w:tc>
      </w:tr>
      <w:tr w:rsidR="00C93C2D" w:rsidRPr="00695182" w14:paraId="7AB9F7C0" w14:textId="77777777" w:rsidTr="00C93C2D">
        <w:trPr>
          <w:trHeight w:val="26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B078" w14:textId="77777777" w:rsidR="00C93C2D" w:rsidRPr="00695182" w:rsidRDefault="00C93C2D" w:rsidP="007E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69518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  <w:t xml:space="preserve">Social Media Platforms 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DFBC" w14:textId="07C3CB6D" w:rsidR="00C93C2D" w:rsidRPr="00695182" w:rsidRDefault="00467B43" w:rsidP="007E704F">
            <w:pPr>
              <w:spacing w:after="0" w:line="240" w:lineRule="auto"/>
              <w:ind w:firstLineChars="100" w:firstLine="24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Twitter – 915,000</w:t>
            </w:r>
          </w:p>
        </w:tc>
      </w:tr>
      <w:tr w:rsidR="00C93C2D" w:rsidRPr="00695182" w14:paraId="41A8D1FC" w14:textId="77777777" w:rsidTr="00C93C2D">
        <w:trPr>
          <w:trHeight w:val="26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7364" w14:textId="77777777" w:rsidR="00C93C2D" w:rsidRPr="00695182" w:rsidRDefault="00C93C2D" w:rsidP="007E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99DF" w14:textId="3000B4CF" w:rsidR="00C93C2D" w:rsidRPr="00695182" w:rsidRDefault="00467B43" w:rsidP="007E704F">
            <w:pPr>
              <w:spacing w:after="0" w:line="240" w:lineRule="auto"/>
              <w:ind w:firstLineChars="100" w:firstLine="24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Instagram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 xml:space="preserve"> – 351,000</w:t>
            </w:r>
          </w:p>
        </w:tc>
      </w:tr>
      <w:tr w:rsidR="00C93C2D" w:rsidRPr="00695182" w14:paraId="750CE791" w14:textId="77777777" w:rsidTr="00C93C2D">
        <w:trPr>
          <w:trHeight w:val="26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7F73" w14:textId="77777777" w:rsidR="00C93C2D" w:rsidRPr="00695182" w:rsidRDefault="00C93C2D" w:rsidP="007E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1C85" w14:textId="78820C53" w:rsidR="00C93C2D" w:rsidRPr="00695182" w:rsidRDefault="00467B43" w:rsidP="007E704F">
            <w:pPr>
              <w:spacing w:after="0" w:line="240" w:lineRule="auto"/>
              <w:ind w:firstLineChars="100" w:firstLine="24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Facebook – 891,149</w:t>
            </w:r>
          </w:p>
        </w:tc>
      </w:tr>
      <w:tr w:rsidR="00C93C2D" w:rsidRPr="00695182" w14:paraId="31165E0F" w14:textId="77777777" w:rsidTr="00C93C2D">
        <w:trPr>
          <w:trHeight w:val="26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89EF" w14:textId="77777777" w:rsidR="00C93C2D" w:rsidRPr="00695182" w:rsidRDefault="00C93C2D" w:rsidP="007E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4ACC" w14:textId="0ECF24EC" w:rsidR="00C93C2D" w:rsidRPr="00695182" w:rsidRDefault="00467B43" w:rsidP="007E704F">
            <w:pPr>
              <w:spacing w:after="0" w:line="240" w:lineRule="auto"/>
              <w:ind w:firstLineChars="100" w:firstLine="24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YouTube – 55,000</w:t>
            </w:r>
          </w:p>
        </w:tc>
      </w:tr>
      <w:tr w:rsidR="00C93C2D" w:rsidRPr="00695182" w14:paraId="20E2F4F1" w14:textId="77777777" w:rsidTr="00C93C2D">
        <w:trPr>
          <w:trHeight w:val="26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3925" w14:textId="77777777" w:rsidR="00C93C2D" w:rsidRPr="00695182" w:rsidRDefault="00C93C2D" w:rsidP="007E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1628" w14:textId="3BC823B6" w:rsidR="00C93C2D" w:rsidRPr="00695182" w:rsidRDefault="00467B43" w:rsidP="007E704F">
            <w:pPr>
              <w:spacing w:after="0" w:line="240" w:lineRule="auto"/>
              <w:ind w:firstLineChars="100" w:firstLine="24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Tumblr</w:t>
            </w:r>
            <w:proofErr w:type="spellEnd"/>
          </w:p>
        </w:tc>
      </w:tr>
      <w:tr w:rsidR="00C93C2D" w:rsidRPr="00695182" w14:paraId="18027630" w14:textId="77777777" w:rsidTr="00C93C2D">
        <w:trPr>
          <w:trHeight w:val="26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976B" w14:textId="77777777" w:rsidR="00C93C2D" w:rsidRPr="00695182" w:rsidRDefault="00C93C2D" w:rsidP="007E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C3DB" w14:textId="080EDCE1" w:rsidR="00C93C2D" w:rsidRPr="00695182" w:rsidRDefault="00467B43" w:rsidP="007E704F">
            <w:pPr>
              <w:spacing w:after="0" w:line="240" w:lineRule="auto"/>
              <w:ind w:firstLineChars="100" w:firstLine="24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Website</w:t>
            </w:r>
          </w:p>
        </w:tc>
      </w:tr>
      <w:tr w:rsidR="00C93C2D" w:rsidRPr="00695182" w14:paraId="6C94668A" w14:textId="77777777" w:rsidTr="00C93C2D">
        <w:trPr>
          <w:trHeight w:val="26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C9CF" w14:textId="77777777" w:rsidR="00C93C2D" w:rsidRPr="00695182" w:rsidRDefault="00C93C2D" w:rsidP="007E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D0C9" w14:textId="0FE4ED69" w:rsidR="00C93C2D" w:rsidRPr="00695182" w:rsidRDefault="00ED53CF" w:rsidP="007E704F">
            <w:pPr>
              <w:spacing w:after="0" w:line="240" w:lineRule="auto"/>
              <w:ind w:firstLineChars="100" w:firstLine="24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Online Workshops</w:t>
            </w:r>
          </w:p>
        </w:tc>
      </w:tr>
      <w:tr w:rsidR="00C93C2D" w:rsidRPr="00695182" w14:paraId="36CC4B08" w14:textId="77777777" w:rsidTr="00C93C2D">
        <w:trPr>
          <w:trHeight w:val="2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ACD4" w14:textId="77777777" w:rsidR="00C93C2D" w:rsidRPr="00695182" w:rsidRDefault="00C93C2D" w:rsidP="007E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69518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  <w:t>Best Practices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9D6A" w14:textId="77777777" w:rsidR="00C93C2D" w:rsidRDefault="00C93C2D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</w:p>
          <w:p w14:paraId="187F5B42" w14:textId="439118C5" w:rsidR="00C73279" w:rsidRDefault="00C73279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Virtual festival utilizing;</w:t>
            </w:r>
          </w:p>
          <w:p w14:paraId="62CEE58C" w14:textId="4106F927" w:rsidR="00F930AD" w:rsidRDefault="00C73279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-</w:t>
            </w:r>
            <w:r w:rsidR="00E209B0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Online reality</w:t>
            </w:r>
          </w:p>
          <w:p w14:paraId="59DC52C0" w14:textId="745F8875" w:rsidR="00252FB1" w:rsidRDefault="00252FB1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-Digital screening room</w:t>
            </w:r>
          </w:p>
          <w:p w14:paraId="6009876E" w14:textId="77777777" w:rsidR="00E209B0" w:rsidRDefault="00E209B0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 xml:space="preserve">-Augmented reality </w:t>
            </w:r>
          </w:p>
          <w:p w14:paraId="78D3C76D" w14:textId="77777777" w:rsidR="00E209B0" w:rsidRDefault="00E209B0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-Online avatars</w:t>
            </w:r>
          </w:p>
          <w:p w14:paraId="7F19DC02" w14:textId="6F6E4F8D" w:rsidR="00E209B0" w:rsidRDefault="00E209B0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-Virtual backgrounds</w:t>
            </w:r>
          </w:p>
          <w:p w14:paraId="2CC53AAC" w14:textId="1CF9B92A" w:rsidR="00F930AD" w:rsidRDefault="00544D3F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-Online shop</w:t>
            </w:r>
          </w:p>
          <w:p w14:paraId="334132B0" w14:textId="674246C7" w:rsidR="00544D3F" w:rsidRDefault="00544D3F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 xml:space="preserve">-Documentaries </w:t>
            </w:r>
          </w:p>
          <w:p w14:paraId="39E4AA7A" w14:textId="77777777" w:rsidR="00F930AD" w:rsidRDefault="00F930AD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</w:p>
          <w:p w14:paraId="2D4C4F2B" w14:textId="77777777" w:rsidR="00F930AD" w:rsidRDefault="00F930AD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</w:p>
          <w:p w14:paraId="5DA8FBAF" w14:textId="146CCEF5" w:rsidR="00F930AD" w:rsidRPr="00695182" w:rsidRDefault="00F930AD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</w:p>
        </w:tc>
      </w:tr>
      <w:tr w:rsidR="00C93C2D" w:rsidRPr="00695182" w14:paraId="2CB35EFD" w14:textId="77777777" w:rsidTr="00C93C2D">
        <w:trPr>
          <w:trHeight w:val="521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3F4E" w14:textId="1E1A3BA1" w:rsidR="00C93C2D" w:rsidRPr="00695182" w:rsidRDefault="00C93C2D" w:rsidP="007E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69518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  <w:t xml:space="preserve">Content: Synchronous or </w:t>
            </w:r>
            <w:r w:rsidR="00F930AD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  <w:t>As</w:t>
            </w:r>
            <w:r w:rsidRPr="0069518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  <w:t xml:space="preserve">ynchronous 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0F05" w14:textId="77777777" w:rsidR="00C93C2D" w:rsidRDefault="00C93C2D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</w:p>
          <w:p w14:paraId="318B5471" w14:textId="10D416D5" w:rsidR="00F930AD" w:rsidRDefault="00252FB1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 xml:space="preserve">The website used one-to-many communication and other platforms two-way communication. </w:t>
            </w:r>
          </w:p>
          <w:p w14:paraId="337CB3C9" w14:textId="494DE967" w:rsidR="00252FB1" w:rsidRDefault="00252FB1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Blend of synchronous and asynchronous with recorded and live events.</w:t>
            </w:r>
          </w:p>
          <w:p w14:paraId="51F48587" w14:textId="3AD8FDBF" w:rsidR="00F930AD" w:rsidRPr="00695182" w:rsidRDefault="00F930AD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</w:p>
        </w:tc>
      </w:tr>
      <w:tr w:rsidR="00C93C2D" w:rsidRPr="00695182" w14:paraId="3F1FF66F" w14:textId="77777777" w:rsidTr="00C93C2D">
        <w:trPr>
          <w:trHeight w:val="521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ECAB" w14:textId="5209E7A8" w:rsidR="00C93C2D" w:rsidRPr="00695182" w:rsidRDefault="00C93C2D" w:rsidP="007E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69518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  <w:t>Digital Media Activity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AEF5" w14:textId="77777777" w:rsidR="00C93C2D" w:rsidRDefault="00C93C2D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</w:p>
          <w:p w14:paraId="430E995F" w14:textId="3E1DEC29" w:rsidR="00F930AD" w:rsidRDefault="00544D3F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Combination of one or more digital media activity disseminated on various platforms</w:t>
            </w:r>
            <w:r w:rsidR="00C73279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.</w:t>
            </w:r>
          </w:p>
          <w:p w14:paraId="58D41038" w14:textId="6EA4DB57" w:rsidR="00C73279" w:rsidRDefault="00544D3F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-Audio visual</w:t>
            </w:r>
          </w:p>
          <w:p w14:paraId="457F8939" w14:textId="7A67D788" w:rsidR="00544D3F" w:rsidRDefault="00544D3F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-Sound effects</w:t>
            </w:r>
          </w:p>
          <w:p w14:paraId="7CC47D94" w14:textId="3482E39D" w:rsidR="00544D3F" w:rsidRDefault="00544D3F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-Graphics</w:t>
            </w:r>
          </w:p>
          <w:p w14:paraId="7A10F002" w14:textId="37B8FF15" w:rsidR="00544D3F" w:rsidRDefault="00544D3F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-Text style</w:t>
            </w:r>
          </w:p>
          <w:p w14:paraId="2D375761" w14:textId="6322A486" w:rsidR="00F930AD" w:rsidRPr="00695182" w:rsidRDefault="00F930AD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</w:p>
        </w:tc>
      </w:tr>
      <w:tr w:rsidR="00C93C2D" w:rsidRPr="00695182" w14:paraId="1A60DD50" w14:textId="77777777" w:rsidTr="00C93C2D">
        <w:trPr>
          <w:trHeight w:val="182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E421" w14:textId="76D47D27" w:rsidR="00C93C2D" w:rsidRPr="00695182" w:rsidRDefault="00C93C2D" w:rsidP="007E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69518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  <w:lastRenderedPageBreak/>
              <w:t>Who is the audience?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E240" w14:textId="77777777" w:rsidR="00C93C2D" w:rsidRDefault="00E209B0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 xml:space="preserve">Film-Makers </w:t>
            </w:r>
            <w:r w:rsidR="00ED53CF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around the world</w:t>
            </w:r>
          </w:p>
          <w:p w14:paraId="09659DBC" w14:textId="59AE5A89" w:rsidR="00252FB1" w:rsidRPr="00695182" w:rsidRDefault="00252FB1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Emerging storytellers</w:t>
            </w:r>
          </w:p>
        </w:tc>
      </w:tr>
      <w:tr w:rsidR="00C93C2D" w:rsidRPr="00695182" w14:paraId="2B7ADFA0" w14:textId="77777777" w:rsidTr="00C93C2D">
        <w:trPr>
          <w:trHeight w:val="104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F964" w14:textId="197BFE19" w:rsidR="00C93C2D" w:rsidRPr="00695182" w:rsidRDefault="00C93C2D" w:rsidP="007E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69518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  <w:t>Do activities encourage international</w:t>
            </w:r>
            <w:r w:rsidR="00366C4E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  <w:t xml:space="preserve"> </w:t>
            </w:r>
            <w:r w:rsidRPr="0069518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  <w:t>/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  <w:t xml:space="preserve"> </w:t>
            </w:r>
            <w:r w:rsidRPr="0069518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PH"/>
              </w:rPr>
              <w:t xml:space="preserve">intercultural conversations? Or create a new, larger, more representative community? 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5D16" w14:textId="77777777" w:rsidR="00C93C2D" w:rsidRDefault="0005403F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 xml:space="preserve">Language subtitles on videos. </w:t>
            </w:r>
          </w:p>
          <w:p w14:paraId="5C5608AB" w14:textId="77777777" w:rsidR="00CC1FEF" w:rsidRDefault="00CC1FEF" w:rsidP="007E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>Digital festival open to international and intercultural because access is made available to those in different countries with internet availability.</w:t>
            </w:r>
          </w:p>
          <w:p w14:paraId="3CB94AE4" w14:textId="3A0A13DF" w:rsidR="00CC1FEF" w:rsidRPr="00695182" w:rsidRDefault="00CC1FEF" w:rsidP="00CC1FE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PH"/>
              </w:rPr>
              <w:t xml:space="preserve">The digital festival creates a new representation for the baby boomer generation. </w:t>
            </w:r>
            <w:bookmarkStart w:id="0" w:name="_GoBack"/>
            <w:bookmarkEnd w:id="0"/>
          </w:p>
        </w:tc>
      </w:tr>
    </w:tbl>
    <w:p w14:paraId="4A962D7D" w14:textId="77777777" w:rsidR="00C93C2D" w:rsidRDefault="00C93C2D"/>
    <w:sectPr w:rsidR="00C93C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2D"/>
    <w:rsid w:val="0005403F"/>
    <w:rsid w:val="001322EC"/>
    <w:rsid w:val="00252FB1"/>
    <w:rsid w:val="00366C4E"/>
    <w:rsid w:val="00467B43"/>
    <w:rsid w:val="00544D3F"/>
    <w:rsid w:val="009D27F7"/>
    <w:rsid w:val="00C73279"/>
    <w:rsid w:val="00C93C2D"/>
    <w:rsid w:val="00CC1FEF"/>
    <w:rsid w:val="00E209B0"/>
    <w:rsid w:val="00ED53CF"/>
    <w:rsid w:val="00F72670"/>
    <w:rsid w:val="00F9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9A28"/>
  <w15:chartTrackingRefBased/>
  <w15:docId w15:val="{B5EDE49E-76B5-41E8-B220-D3191BF2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Kapil Chopra</dc:creator>
  <cp:keywords/>
  <dc:description/>
  <cp:lastModifiedBy>HP</cp:lastModifiedBy>
  <cp:revision>9</cp:revision>
  <dcterms:created xsi:type="dcterms:W3CDTF">2021-03-25T14:18:00Z</dcterms:created>
  <dcterms:modified xsi:type="dcterms:W3CDTF">2021-03-29T13:21:00Z</dcterms:modified>
</cp:coreProperties>
</file>